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20" w:rsidRDefault="00881320" w:rsidP="00456EFC">
      <w:pPr>
        <w:spacing w:after="120" w:line="240" w:lineRule="auto"/>
        <w:ind w:left="0" w:firstLine="0"/>
      </w:pPr>
    </w:p>
    <w:p w:rsidR="00232374" w:rsidRPr="00EC189D" w:rsidRDefault="000E5FCD" w:rsidP="00EC189D">
      <w:pPr>
        <w:spacing w:after="120" w:line="360" w:lineRule="auto"/>
        <w:ind w:left="0" w:firstLine="0"/>
        <w:rPr>
          <w:rFonts w:ascii="Arial" w:hAnsi="Arial"/>
          <w:sz w:val="36"/>
        </w:rPr>
      </w:pPr>
      <w:r>
        <w:rPr>
          <w:rFonts w:ascii="Arial" w:hAnsi="Arial"/>
          <w:sz w:val="36"/>
        </w:rPr>
        <w:t>(Genuss)</w:t>
      </w:r>
      <w:proofErr w:type="spellStart"/>
      <w:r>
        <w:rPr>
          <w:rFonts w:ascii="Arial" w:hAnsi="Arial"/>
          <w:sz w:val="36"/>
        </w:rPr>
        <w:t>künstler</w:t>
      </w:r>
      <w:proofErr w:type="spellEnd"/>
      <w:r>
        <w:rPr>
          <w:rFonts w:ascii="Arial" w:hAnsi="Arial"/>
          <w:sz w:val="36"/>
        </w:rPr>
        <w:t xml:space="preserve"> - w</w:t>
      </w:r>
      <w:r w:rsidR="006D2458" w:rsidRPr="006D5C35">
        <w:rPr>
          <w:rFonts w:ascii="Arial" w:hAnsi="Arial"/>
          <w:sz w:val="36"/>
        </w:rPr>
        <w:t xml:space="preserve">o </w:t>
      </w:r>
      <w:r w:rsidR="008E1ED5">
        <w:rPr>
          <w:rFonts w:ascii="Arial" w:hAnsi="Arial"/>
          <w:sz w:val="36"/>
        </w:rPr>
        <w:t xml:space="preserve">gute Typen </w:t>
      </w:r>
      <w:r w:rsidR="005727A0">
        <w:rPr>
          <w:rFonts w:ascii="Arial" w:hAnsi="Arial"/>
          <w:sz w:val="36"/>
        </w:rPr>
        <w:t>zu Hause</w:t>
      </w:r>
      <w:r w:rsidR="008E1ED5">
        <w:rPr>
          <w:rFonts w:ascii="Arial" w:hAnsi="Arial"/>
          <w:sz w:val="36"/>
        </w:rPr>
        <w:t xml:space="preserve"> sind</w:t>
      </w:r>
    </w:p>
    <w:p w:rsidR="00A136B9" w:rsidRPr="003C7768" w:rsidRDefault="00A136B9" w:rsidP="00A136B9">
      <w:pPr>
        <w:spacing w:after="120" w:line="360" w:lineRule="auto"/>
        <w:ind w:left="0" w:firstLine="0"/>
        <w:rPr>
          <w:rFonts w:ascii="Arial" w:hAnsi="Arial"/>
          <w:b/>
        </w:rPr>
      </w:pPr>
      <w:r w:rsidRPr="003C7768">
        <w:rPr>
          <w:rFonts w:ascii="Arial" w:hAnsi="Arial"/>
          <w:b/>
        </w:rPr>
        <w:t xml:space="preserve">Jean-Pierre </w:t>
      </w:r>
      <w:proofErr w:type="spellStart"/>
      <w:r w:rsidRPr="003C7768">
        <w:rPr>
          <w:rFonts w:ascii="Arial" w:hAnsi="Arial"/>
          <w:b/>
        </w:rPr>
        <w:t>Corpataux</w:t>
      </w:r>
      <w:proofErr w:type="spellEnd"/>
      <w:r w:rsidRPr="003C7768">
        <w:rPr>
          <w:rFonts w:ascii="Arial" w:hAnsi="Arial"/>
          <w:b/>
        </w:rPr>
        <w:t xml:space="preserve"> – Der Fleischmaler</w:t>
      </w:r>
    </w:p>
    <w:p w:rsidR="00A136B9" w:rsidRPr="003C7768" w:rsidRDefault="00A136B9" w:rsidP="00A136B9">
      <w:pPr>
        <w:spacing w:after="120" w:line="360" w:lineRule="auto"/>
        <w:ind w:left="0" w:firstLine="0"/>
        <w:rPr>
          <w:rFonts w:ascii="Arial" w:hAnsi="Arial"/>
        </w:rPr>
      </w:pPr>
      <w:r w:rsidRPr="003C7768">
        <w:rPr>
          <w:rFonts w:ascii="Arial" w:hAnsi="Arial"/>
        </w:rPr>
        <w:t xml:space="preserve">Er war Koch, Gastwirt, gar Nationalratskandidat, doch im Grunde ist das </w:t>
      </w:r>
      <w:r w:rsidR="00090905" w:rsidRPr="003C7768">
        <w:rPr>
          <w:rFonts w:ascii="Arial" w:hAnsi="Arial"/>
        </w:rPr>
        <w:t xml:space="preserve">Freiburger </w:t>
      </w:r>
      <w:r w:rsidRPr="003C7768">
        <w:rPr>
          <w:rFonts w:ascii="Arial" w:hAnsi="Arial"/>
        </w:rPr>
        <w:t xml:space="preserve">Stadtoriginal seinem ersten Beruf immer treu </w:t>
      </w:r>
      <w:r w:rsidRPr="003D4A0F">
        <w:rPr>
          <w:rFonts w:ascii="Arial" w:hAnsi="Arial"/>
        </w:rPr>
        <w:t>geblieben. Der gelernte Metzger</w:t>
      </w:r>
      <w:r w:rsidR="00ED51E8" w:rsidRPr="003D4A0F">
        <w:rPr>
          <w:rFonts w:ascii="Arial" w:hAnsi="Arial"/>
        </w:rPr>
        <w:t>,</w:t>
      </w:r>
      <w:r w:rsidRPr="003D4A0F">
        <w:rPr>
          <w:rFonts w:ascii="Arial" w:hAnsi="Arial"/>
        </w:rPr>
        <w:t xml:space="preserve"> besser bekannt unter seinem Künstlernahmen „Le Boucher </w:t>
      </w:r>
      <w:proofErr w:type="spellStart"/>
      <w:r w:rsidRPr="003D4A0F">
        <w:rPr>
          <w:rFonts w:ascii="Arial" w:hAnsi="Arial"/>
        </w:rPr>
        <w:t>Corpaato</w:t>
      </w:r>
      <w:proofErr w:type="spellEnd"/>
      <w:r w:rsidRPr="003D4A0F">
        <w:rPr>
          <w:rFonts w:ascii="Arial" w:hAnsi="Arial"/>
        </w:rPr>
        <w:t>“</w:t>
      </w:r>
      <w:r w:rsidR="00ED51E8" w:rsidRPr="003D4A0F">
        <w:rPr>
          <w:rFonts w:ascii="Arial" w:hAnsi="Arial"/>
        </w:rPr>
        <w:t xml:space="preserve">, </w:t>
      </w:r>
      <w:r w:rsidRPr="003D4A0F">
        <w:rPr>
          <w:rFonts w:ascii="Arial" w:hAnsi="Arial"/>
        </w:rPr>
        <w:t>malt seit</w:t>
      </w:r>
      <w:r w:rsidRPr="003C7768">
        <w:rPr>
          <w:rFonts w:ascii="Arial" w:hAnsi="Arial"/>
        </w:rPr>
        <w:t xml:space="preserve"> </w:t>
      </w:r>
      <w:r w:rsidR="00ED51E8" w:rsidRPr="003C7768">
        <w:rPr>
          <w:rFonts w:ascii="Arial" w:hAnsi="Arial"/>
        </w:rPr>
        <w:t>über</w:t>
      </w:r>
      <w:r w:rsidRPr="003C7768">
        <w:rPr>
          <w:rFonts w:ascii="Arial" w:hAnsi="Arial"/>
        </w:rPr>
        <w:t xml:space="preserve"> 30 Jahren Fleisch. Seine erste Ausstellung fand im </w:t>
      </w:r>
      <w:r w:rsidR="00ED51E8" w:rsidRPr="003C7768">
        <w:rPr>
          <w:rFonts w:ascii="Arial" w:hAnsi="Arial"/>
        </w:rPr>
        <w:t xml:space="preserve">berühmten </w:t>
      </w:r>
      <w:r w:rsidRPr="003C7768">
        <w:rPr>
          <w:rFonts w:ascii="Arial" w:hAnsi="Arial"/>
        </w:rPr>
        <w:t xml:space="preserve">Fleischmarkt von </w:t>
      </w:r>
      <w:proofErr w:type="spellStart"/>
      <w:r w:rsidRPr="003C7768">
        <w:rPr>
          <w:rFonts w:ascii="Arial" w:hAnsi="Arial"/>
        </w:rPr>
        <w:t>Rungis</w:t>
      </w:r>
      <w:proofErr w:type="spellEnd"/>
      <w:r w:rsidRPr="003C7768">
        <w:rPr>
          <w:rFonts w:ascii="Arial" w:hAnsi="Arial"/>
        </w:rPr>
        <w:t xml:space="preserve"> in Paris statt. Seitdem malt er Lendenstücke, Rippchen, </w:t>
      </w:r>
      <w:r w:rsidR="00A23999" w:rsidRPr="003C7768">
        <w:rPr>
          <w:rFonts w:ascii="Arial" w:hAnsi="Arial"/>
        </w:rPr>
        <w:t>Keulen</w:t>
      </w:r>
      <w:r w:rsidR="00BE69DE" w:rsidRPr="003C7768">
        <w:rPr>
          <w:rFonts w:ascii="Arial" w:hAnsi="Arial"/>
        </w:rPr>
        <w:t>. A</w:t>
      </w:r>
      <w:r w:rsidR="003D4A0F">
        <w:rPr>
          <w:rFonts w:ascii="Arial" w:hAnsi="Arial"/>
        </w:rPr>
        <w:t xml:space="preserve">uf Leinwand, Porzellanteller </w:t>
      </w:r>
      <w:r w:rsidRPr="003C7768">
        <w:rPr>
          <w:rFonts w:ascii="Arial" w:hAnsi="Arial"/>
        </w:rPr>
        <w:t xml:space="preserve">oder </w:t>
      </w:r>
      <w:r w:rsidR="003D4A0F">
        <w:rPr>
          <w:rFonts w:ascii="Arial" w:hAnsi="Arial"/>
        </w:rPr>
        <w:t>auf</w:t>
      </w:r>
      <w:r w:rsidRPr="003C7768">
        <w:rPr>
          <w:rFonts w:ascii="Arial" w:hAnsi="Arial"/>
        </w:rPr>
        <w:t xml:space="preserve"> Kunststoffkühe, mit denen er international bekannt wurde. </w:t>
      </w:r>
      <w:r w:rsidR="00CD3443" w:rsidRPr="003C7768">
        <w:rPr>
          <w:rFonts w:ascii="Arial" w:hAnsi="Arial"/>
        </w:rPr>
        <w:t xml:space="preserve">Jean-Pierre </w:t>
      </w:r>
      <w:proofErr w:type="spellStart"/>
      <w:r w:rsidRPr="003C7768">
        <w:rPr>
          <w:rFonts w:ascii="Arial" w:hAnsi="Arial"/>
        </w:rPr>
        <w:t>Corpataux</w:t>
      </w:r>
      <w:proofErr w:type="spellEnd"/>
      <w:r w:rsidRPr="003C7768">
        <w:rPr>
          <w:rFonts w:ascii="Arial" w:hAnsi="Arial"/>
        </w:rPr>
        <w:t xml:space="preserve"> stellte mehrere Rekorde auf: Mit 23 Jahren wurde </w:t>
      </w:r>
      <w:r w:rsidR="00CD3443" w:rsidRPr="003C7768">
        <w:rPr>
          <w:rFonts w:ascii="Arial" w:hAnsi="Arial"/>
        </w:rPr>
        <w:t>er</w:t>
      </w:r>
      <w:r w:rsidRPr="003C7768">
        <w:rPr>
          <w:rFonts w:ascii="Arial" w:hAnsi="Arial"/>
        </w:rPr>
        <w:t xml:space="preserve"> Metzgermeister </w:t>
      </w:r>
      <w:r w:rsidR="003C7768" w:rsidRPr="003C7768">
        <w:rPr>
          <w:rFonts w:ascii="Arial" w:hAnsi="Arial"/>
        </w:rPr>
        <w:t>-</w:t>
      </w:r>
      <w:r w:rsidRPr="003C7768">
        <w:rPr>
          <w:rFonts w:ascii="Arial" w:hAnsi="Arial"/>
        </w:rPr>
        <w:t xml:space="preserve"> so jung wie niemand zuvor und niemand danach in der Schweiz. Er kreierte die längste Blutwurst und den längsten Bratspieß der Welt. Beides ist im </w:t>
      </w:r>
      <w:proofErr w:type="spellStart"/>
      <w:r w:rsidRPr="003C7768">
        <w:rPr>
          <w:rFonts w:ascii="Arial" w:hAnsi="Arial"/>
        </w:rPr>
        <w:t>Guiness</w:t>
      </w:r>
      <w:proofErr w:type="spellEnd"/>
      <w:r w:rsidRPr="003C7768">
        <w:rPr>
          <w:rFonts w:ascii="Arial" w:hAnsi="Arial"/>
        </w:rPr>
        <w:t>-Buch der Rekorde verzeichnet.</w:t>
      </w:r>
      <w:r w:rsidRPr="003C7768">
        <w:rPr>
          <w:rFonts w:ascii="Arial" w:hAnsi="Arial"/>
        </w:rPr>
        <w:br/>
      </w:r>
    </w:p>
    <w:p w:rsidR="00232374" w:rsidRPr="003C7768" w:rsidRDefault="001B4028" w:rsidP="008E1ED5">
      <w:pPr>
        <w:autoSpaceDE w:val="0"/>
        <w:spacing w:before="227" w:line="360" w:lineRule="auto"/>
        <w:ind w:left="0" w:firstLine="0"/>
        <w:rPr>
          <w:rFonts w:ascii="Arial" w:hAnsi="Arial" w:cs="Arial"/>
          <w:b/>
          <w:bCs/>
        </w:rPr>
      </w:pPr>
      <w:r>
        <w:rPr>
          <w:rFonts w:ascii="Arial" w:hAnsi="Arial"/>
          <w:b/>
        </w:rPr>
        <w:t xml:space="preserve">Geraldine </w:t>
      </w:r>
      <w:r w:rsidRPr="00F04198">
        <w:rPr>
          <w:rFonts w:ascii="Arial" w:hAnsi="Arial"/>
          <w:b/>
        </w:rPr>
        <w:t>Mü</w:t>
      </w:r>
      <w:r w:rsidR="00CD3443" w:rsidRPr="00F04198">
        <w:rPr>
          <w:rFonts w:ascii="Arial" w:hAnsi="Arial"/>
          <w:b/>
        </w:rPr>
        <w:t xml:space="preserve">ller </w:t>
      </w:r>
      <w:r w:rsidR="006A2EF2" w:rsidRPr="003C7768">
        <w:rPr>
          <w:rFonts w:ascii="Arial" w:hAnsi="Arial"/>
          <w:b/>
        </w:rPr>
        <w:t>Maras – Die Schokoladenkönigin</w:t>
      </w:r>
    </w:p>
    <w:p w:rsidR="00E66BF7" w:rsidRPr="003C7768" w:rsidRDefault="003D4CA6" w:rsidP="00E66BF7">
      <w:pPr>
        <w:autoSpaceDE w:val="0"/>
        <w:spacing w:line="360" w:lineRule="auto"/>
        <w:ind w:left="0" w:firstLine="0"/>
        <w:rPr>
          <w:rFonts w:ascii="Arial" w:hAnsi="Arial" w:cs="Arial"/>
        </w:rPr>
      </w:pPr>
      <w:r w:rsidRPr="003C7768">
        <w:rPr>
          <w:rFonts w:ascii="Arial" w:hAnsi="Arial" w:cs="Arial"/>
        </w:rPr>
        <w:t xml:space="preserve">Für die </w:t>
      </w:r>
      <w:r w:rsidR="003C7768" w:rsidRPr="003C7768">
        <w:rPr>
          <w:rFonts w:ascii="Arial" w:hAnsi="Arial" w:cs="Arial"/>
        </w:rPr>
        <w:t>Leiterin</w:t>
      </w:r>
      <w:r w:rsidRPr="003C7768">
        <w:rPr>
          <w:rFonts w:ascii="Arial" w:hAnsi="Arial" w:cs="Arial"/>
        </w:rPr>
        <w:t xml:space="preserve"> </w:t>
      </w:r>
      <w:r w:rsidR="003C7768" w:rsidRPr="003C7768">
        <w:rPr>
          <w:rFonts w:ascii="Arial" w:hAnsi="Arial" w:cs="Arial"/>
        </w:rPr>
        <w:t>des</w:t>
      </w:r>
      <w:r w:rsidR="004E5981" w:rsidRPr="003C7768">
        <w:rPr>
          <w:rFonts w:ascii="Arial" w:hAnsi="Arial" w:cs="Arial"/>
        </w:rPr>
        <w:t xml:space="preserve"> Atelier</w:t>
      </w:r>
      <w:r w:rsidR="003C7768" w:rsidRPr="003C7768">
        <w:rPr>
          <w:rFonts w:ascii="Arial" w:hAnsi="Arial" w:cs="Arial"/>
        </w:rPr>
        <w:t>s</w:t>
      </w:r>
      <w:r w:rsidR="004E5981" w:rsidRPr="003C7768">
        <w:rPr>
          <w:rFonts w:ascii="Arial" w:hAnsi="Arial" w:cs="Arial"/>
        </w:rPr>
        <w:t xml:space="preserve"> </w:t>
      </w:r>
      <w:r w:rsidRPr="003C7768">
        <w:rPr>
          <w:rFonts w:ascii="Arial" w:hAnsi="Arial" w:cs="Arial"/>
        </w:rPr>
        <w:t>de</w:t>
      </w:r>
      <w:r w:rsidR="004E5981" w:rsidRPr="003C7768">
        <w:rPr>
          <w:rFonts w:ascii="Arial" w:hAnsi="Arial" w:cs="Arial"/>
        </w:rPr>
        <w:t>r Schokoladenfabrik</w:t>
      </w:r>
      <w:r w:rsidRPr="003C7768">
        <w:rPr>
          <w:rFonts w:ascii="Arial" w:hAnsi="Arial" w:cs="Arial"/>
        </w:rPr>
        <w:t xml:space="preserve"> Maison Cailler in Broc dreht sich alles um den Geschmack. Den der Kunden, aber vor </w:t>
      </w:r>
      <w:r w:rsidRPr="003D4A0F">
        <w:rPr>
          <w:rFonts w:ascii="Arial" w:hAnsi="Arial" w:cs="Arial"/>
        </w:rPr>
        <w:t>allem de</w:t>
      </w:r>
      <w:r w:rsidR="003D4A0F" w:rsidRPr="003D4A0F">
        <w:rPr>
          <w:rFonts w:ascii="Arial" w:hAnsi="Arial" w:cs="Arial"/>
        </w:rPr>
        <w:t>n</w:t>
      </w:r>
      <w:r w:rsidRPr="003C7768">
        <w:rPr>
          <w:rFonts w:ascii="Arial" w:hAnsi="Arial" w:cs="Arial"/>
        </w:rPr>
        <w:t xml:space="preserve"> auf der Zunge. </w:t>
      </w:r>
      <w:r w:rsidR="003215E4" w:rsidRPr="003C7768">
        <w:rPr>
          <w:rFonts w:ascii="Arial" w:hAnsi="Arial" w:cs="Arial"/>
        </w:rPr>
        <w:t>Aus einer Familie von Patissiers und Köchen stammend, hat Géraldine Müller Maras die Leidenschaft für Sü</w:t>
      </w:r>
      <w:r w:rsidR="00703861" w:rsidRPr="003C7768">
        <w:rPr>
          <w:rFonts w:ascii="Arial" w:hAnsi="Arial" w:cs="Arial"/>
        </w:rPr>
        <w:t>ßes</w:t>
      </w:r>
      <w:r w:rsidR="003215E4" w:rsidRPr="003C7768">
        <w:rPr>
          <w:rFonts w:ascii="Arial" w:hAnsi="Arial" w:cs="Arial"/>
        </w:rPr>
        <w:t xml:space="preserve"> sozusagen in die Wiege gelegt bekommen. </w:t>
      </w:r>
      <w:r w:rsidR="00703861" w:rsidRPr="003C7768">
        <w:rPr>
          <w:rFonts w:ascii="Arial" w:hAnsi="Arial" w:cs="Arial"/>
        </w:rPr>
        <w:t xml:space="preserve">Nach </w:t>
      </w:r>
      <w:r w:rsidR="004E5981" w:rsidRPr="003C7768">
        <w:rPr>
          <w:rFonts w:ascii="Arial" w:hAnsi="Arial" w:cs="Arial"/>
        </w:rPr>
        <w:t>einer</w:t>
      </w:r>
      <w:r w:rsidR="00703861" w:rsidRPr="003C7768">
        <w:rPr>
          <w:rFonts w:ascii="Arial" w:hAnsi="Arial" w:cs="Arial"/>
        </w:rPr>
        <w:t xml:space="preserve"> Lehre als Konditorin</w:t>
      </w:r>
      <w:r w:rsidR="004E5981" w:rsidRPr="003C7768">
        <w:rPr>
          <w:rFonts w:ascii="Arial" w:hAnsi="Arial" w:cs="Arial"/>
        </w:rPr>
        <w:t>-</w:t>
      </w:r>
      <w:proofErr w:type="spellStart"/>
      <w:r w:rsidR="00703861" w:rsidRPr="003C7768">
        <w:rPr>
          <w:rFonts w:ascii="Arial" w:hAnsi="Arial" w:cs="Arial"/>
        </w:rPr>
        <w:t>Confiseurin</w:t>
      </w:r>
      <w:proofErr w:type="spellEnd"/>
      <w:r w:rsidR="00703861" w:rsidRPr="003C7768">
        <w:rPr>
          <w:rFonts w:ascii="Arial" w:hAnsi="Arial" w:cs="Arial"/>
        </w:rPr>
        <w:t xml:space="preserve"> hat sie viele Jahre die Welt bereist und k</w:t>
      </w:r>
      <w:r w:rsidR="00965CF1" w:rsidRPr="003C7768">
        <w:rPr>
          <w:rFonts w:ascii="Arial" w:hAnsi="Arial" w:cs="Arial"/>
        </w:rPr>
        <w:t xml:space="preserve">ulinarische Erfahrungen </w:t>
      </w:r>
      <w:r w:rsidR="006448BE" w:rsidRPr="003C7768">
        <w:rPr>
          <w:rFonts w:ascii="Arial" w:hAnsi="Arial" w:cs="Arial"/>
        </w:rPr>
        <w:t>s</w:t>
      </w:r>
      <w:r w:rsidR="00965CF1" w:rsidRPr="003C7768">
        <w:rPr>
          <w:rFonts w:ascii="Arial" w:hAnsi="Arial" w:cs="Arial"/>
        </w:rPr>
        <w:t>ammel</w:t>
      </w:r>
      <w:r w:rsidR="006448BE" w:rsidRPr="003C7768">
        <w:rPr>
          <w:rFonts w:ascii="Arial" w:hAnsi="Arial" w:cs="Arial"/>
        </w:rPr>
        <w:t>n können</w:t>
      </w:r>
      <w:r w:rsidR="00965CF1" w:rsidRPr="003C7768">
        <w:rPr>
          <w:rFonts w:ascii="Arial" w:hAnsi="Arial" w:cs="Arial"/>
        </w:rPr>
        <w:t xml:space="preserve">, die sie in immer neuen Rezepten umsetzt. Bei den World </w:t>
      </w:r>
      <w:proofErr w:type="spellStart"/>
      <w:r w:rsidR="00965CF1" w:rsidRPr="003C7768">
        <w:rPr>
          <w:rFonts w:ascii="Arial" w:hAnsi="Arial" w:cs="Arial"/>
        </w:rPr>
        <w:t>Chocolate</w:t>
      </w:r>
      <w:proofErr w:type="spellEnd"/>
      <w:r w:rsidR="00965CF1" w:rsidRPr="003C7768">
        <w:rPr>
          <w:rFonts w:ascii="Arial" w:hAnsi="Arial" w:cs="Arial"/>
        </w:rPr>
        <w:t xml:space="preserve"> Masters 2015 in Paris war keine Frau besser als </w:t>
      </w:r>
      <w:r w:rsidR="00CD3443" w:rsidRPr="003C7768">
        <w:rPr>
          <w:rFonts w:ascii="Arial" w:hAnsi="Arial" w:cs="Arial"/>
        </w:rPr>
        <w:t xml:space="preserve">Géraldine Müller </w:t>
      </w:r>
      <w:r w:rsidR="00703861" w:rsidRPr="003C7768">
        <w:rPr>
          <w:rFonts w:ascii="Arial" w:hAnsi="Arial" w:cs="Arial"/>
        </w:rPr>
        <w:t>Maras</w:t>
      </w:r>
      <w:r w:rsidR="006448BE" w:rsidRPr="003C7768">
        <w:rPr>
          <w:rFonts w:ascii="Arial" w:hAnsi="Arial" w:cs="Arial"/>
        </w:rPr>
        <w:t>,</w:t>
      </w:r>
      <w:r w:rsidR="00965CF1" w:rsidRPr="003C7768">
        <w:rPr>
          <w:rFonts w:ascii="Arial" w:hAnsi="Arial" w:cs="Arial"/>
        </w:rPr>
        <w:t xml:space="preserve"> </w:t>
      </w:r>
      <w:r w:rsidR="006448BE" w:rsidRPr="00AF58A9">
        <w:rPr>
          <w:rFonts w:ascii="Arial" w:hAnsi="Arial" w:cs="Arial"/>
        </w:rPr>
        <w:t xml:space="preserve">ihre preisgekrönte Skulptur kann heute im Schokoladenmuseum bewundert werden. </w:t>
      </w:r>
      <w:r w:rsidR="00965CF1" w:rsidRPr="00AF58A9">
        <w:rPr>
          <w:rFonts w:ascii="Arial" w:hAnsi="Arial" w:cs="Arial"/>
        </w:rPr>
        <w:t>Bei einem Besuch i</w:t>
      </w:r>
      <w:r w:rsidR="004E5981" w:rsidRPr="00AF58A9">
        <w:rPr>
          <w:rFonts w:ascii="Arial" w:hAnsi="Arial" w:cs="Arial"/>
        </w:rPr>
        <w:t>m</w:t>
      </w:r>
      <w:r w:rsidR="00E66BF7" w:rsidRPr="00AF58A9">
        <w:rPr>
          <w:rFonts w:ascii="Arial" w:hAnsi="Arial" w:cs="Arial"/>
        </w:rPr>
        <w:t xml:space="preserve"> Schokoladena</w:t>
      </w:r>
      <w:r w:rsidR="00CD3443" w:rsidRPr="00AF58A9">
        <w:rPr>
          <w:rFonts w:ascii="Arial" w:hAnsi="Arial" w:cs="Arial"/>
        </w:rPr>
        <w:t>telier</w:t>
      </w:r>
      <w:r w:rsidR="00965CF1" w:rsidRPr="00AF58A9">
        <w:rPr>
          <w:rFonts w:ascii="Arial" w:hAnsi="Arial" w:cs="Arial"/>
        </w:rPr>
        <w:t xml:space="preserve"> de</w:t>
      </w:r>
      <w:r w:rsidR="00AF58A9" w:rsidRPr="00AF58A9">
        <w:rPr>
          <w:rFonts w:ascii="Arial" w:hAnsi="Arial" w:cs="Arial"/>
        </w:rPr>
        <w:t>r</w:t>
      </w:r>
      <w:r w:rsidR="00965CF1" w:rsidRPr="00AF58A9">
        <w:rPr>
          <w:rFonts w:ascii="Arial" w:hAnsi="Arial" w:cs="Arial"/>
        </w:rPr>
        <w:t xml:space="preserve"> </w:t>
      </w:r>
      <w:proofErr w:type="spellStart"/>
      <w:r w:rsidR="00965CF1" w:rsidRPr="00AF58A9">
        <w:rPr>
          <w:rFonts w:ascii="Arial" w:hAnsi="Arial" w:cs="Arial"/>
        </w:rPr>
        <w:t>Maison</w:t>
      </w:r>
      <w:proofErr w:type="spellEnd"/>
      <w:r w:rsidR="00965CF1" w:rsidRPr="00AF58A9">
        <w:rPr>
          <w:rFonts w:ascii="Arial" w:hAnsi="Arial" w:cs="Arial"/>
        </w:rPr>
        <w:t xml:space="preserve"> </w:t>
      </w:r>
      <w:proofErr w:type="spellStart"/>
      <w:r w:rsidR="00965CF1" w:rsidRPr="00AF58A9">
        <w:rPr>
          <w:rFonts w:ascii="Arial" w:hAnsi="Arial" w:cs="Arial"/>
        </w:rPr>
        <w:t>Ca</w:t>
      </w:r>
      <w:r w:rsidR="00CD3443" w:rsidRPr="00AF58A9">
        <w:rPr>
          <w:rFonts w:ascii="Arial" w:hAnsi="Arial" w:cs="Arial"/>
        </w:rPr>
        <w:t>iller</w:t>
      </w:r>
      <w:proofErr w:type="spellEnd"/>
      <w:r w:rsidR="00965CF1" w:rsidRPr="00AF58A9">
        <w:rPr>
          <w:rFonts w:ascii="Arial" w:hAnsi="Arial" w:cs="Arial"/>
        </w:rPr>
        <w:t xml:space="preserve"> können Besucher ihre Kreationen selbst probieren.</w:t>
      </w:r>
      <w:r w:rsidR="00BE69DE" w:rsidRPr="00AF58A9">
        <w:rPr>
          <w:rFonts w:ascii="Arial" w:hAnsi="Arial" w:cs="Arial"/>
        </w:rPr>
        <w:t xml:space="preserve"> In der meistbesuchten Schokoladenattraktion </w:t>
      </w:r>
      <w:r w:rsidR="00F04198" w:rsidRPr="00AF58A9">
        <w:rPr>
          <w:rFonts w:ascii="Arial" w:hAnsi="Arial" w:cs="Arial"/>
        </w:rPr>
        <w:t>der Wests</w:t>
      </w:r>
      <w:r w:rsidR="00BE69DE" w:rsidRPr="00AF58A9">
        <w:rPr>
          <w:rFonts w:ascii="Arial" w:hAnsi="Arial" w:cs="Arial"/>
        </w:rPr>
        <w:t>chweiz verantwortet die</w:t>
      </w:r>
      <w:r w:rsidR="00BE69DE" w:rsidRPr="003C7768">
        <w:rPr>
          <w:rFonts w:ascii="Arial" w:hAnsi="Arial" w:cs="Arial"/>
        </w:rPr>
        <w:t xml:space="preserve"> </w:t>
      </w:r>
      <w:r w:rsidR="00ED51E8" w:rsidRPr="003C7768">
        <w:rPr>
          <w:rFonts w:ascii="Arial" w:hAnsi="Arial" w:cs="Arial"/>
        </w:rPr>
        <w:t>„</w:t>
      </w:r>
      <w:r w:rsidR="00ED51E8" w:rsidRPr="003C7768">
        <w:rPr>
          <w:rFonts w:ascii="Arial" w:hAnsi="Arial"/>
        </w:rPr>
        <w:t>Schokoladenkönigin“</w:t>
      </w:r>
      <w:r w:rsidR="00ED51E8" w:rsidRPr="003C7768">
        <w:rPr>
          <w:rFonts w:ascii="Arial" w:hAnsi="Arial" w:cs="Arial"/>
          <w:b/>
          <w:bCs/>
        </w:rPr>
        <w:t xml:space="preserve"> </w:t>
      </w:r>
      <w:r w:rsidR="00BE69DE" w:rsidRPr="003C7768">
        <w:rPr>
          <w:rFonts w:ascii="Arial" w:hAnsi="Arial" w:cs="Arial"/>
        </w:rPr>
        <w:t xml:space="preserve">das Atelier du </w:t>
      </w:r>
      <w:proofErr w:type="spellStart"/>
      <w:r w:rsidR="00BE69DE" w:rsidRPr="003C7768">
        <w:rPr>
          <w:rFonts w:ascii="Arial" w:hAnsi="Arial" w:cs="Arial"/>
        </w:rPr>
        <w:t>Chocolat</w:t>
      </w:r>
      <w:proofErr w:type="spellEnd"/>
      <w:r w:rsidR="00BE69DE" w:rsidRPr="003C7768">
        <w:rPr>
          <w:rFonts w:ascii="Arial" w:hAnsi="Arial" w:cs="Arial"/>
        </w:rPr>
        <w:t xml:space="preserve"> und zeigt Besuchern aus der ganzen Welt, wie man mit eigenen Händen Pralinen und andere Köstlichkeiten aus </w:t>
      </w:r>
      <w:r w:rsidR="00ED51E8" w:rsidRPr="003C7768">
        <w:rPr>
          <w:rFonts w:ascii="Arial" w:hAnsi="Arial" w:cs="Arial"/>
        </w:rPr>
        <w:t>erlesenen Kakaobohnen</w:t>
      </w:r>
      <w:r w:rsidR="00BE69DE" w:rsidRPr="003C7768">
        <w:rPr>
          <w:rFonts w:ascii="Arial" w:hAnsi="Arial" w:cs="Arial"/>
        </w:rPr>
        <w:t xml:space="preserve"> herstellt.</w:t>
      </w:r>
    </w:p>
    <w:p w:rsidR="00BE69DE" w:rsidRPr="003C7768" w:rsidRDefault="00BE69DE" w:rsidP="00E66BF7">
      <w:pPr>
        <w:autoSpaceDE w:val="0"/>
        <w:spacing w:line="360" w:lineRule="auto"/>
        <w:ind w:left="0" w:firstLine="0"/>
        <w:rPr>
          <w:rFonts w:ascii="Arial" w:hAnsi="Arial" w:cs="Arial"/>
        </w:rPr>
      </w:pPr>
    </w:p>
    <w:p w:rsidR="008F3DEF" w:rsidRPr="003C7768" w:rsidRDefault="00EC189D" w:rsidP="008F3DEF">
      <w:pPr>
        <w:autoSpaceDE w:val="0"/>
        <w:spacing w:before="227" w:line="360" w:lineRule="auto"/>
        <w:ind w:left="0" w:firstLine="0"/>
        <w:rPr>
          <w:rFonts w:ascii="Arial" w:hAnsi="Arial" w:cs="Arial"/>
          <w:b/>
          <w:bCs/>
        </w:rPr>
      </w:pPr>
      <w:r w:rsidRPr="003C7768">
        <w:rPr>
          <w:rFonts w:ascii="Arial" w:hAnsi="Arial" w:cs="Arial"/>
          <w:b/>
          <w:bCs/>
        </w:rPr>
        <w:t xml:space="preserve">Michel </w:t>
      </w:r>
      <w:proofErr w:type="spellStart"/>
      <w:r w:rsidRPr="003C7768">
        <w:rPr>
          <w:rFonts w:ascii="Arial" w:hAnsi="Arial" w:cs="Arial"/>
          <w:b/>
          <w:bCs/>
        </w:rPr>
        <w:t>Losey</w:t>
      </w:r>
      <w:proofErr w:type="spellEnd"/>
      <w:r w:rsidRPr="003C7768">
        <w:rPr>
          <w:rFonts w:ascii="Arial" w:hAnsi="Arial" w:cs="Arial"/>
          <w:b/>
          <w:bCs/>
        </w:rPr>
        <w:t xml:space="preserve"> – Der Birnenlese</w:t>
      </w:r>
      <w:r w:rsidR="008F3DEF" w:rsidRPr="003C7768">
        <w:rPr>
          <w:rFonts w:ascii="Arial" w:hAnsi="Arial" w:cs="Arial"/>
          <w:b/>
          <w:bCs/>
        </w:rPr>
        <w:t>r</w:t>
      </w:r>
    </w:p>
    <w:p w:rsidR="005476BE" w:rsidRPr="003C7768" w:rsidRDefault="00EC189D" w:rsidP="00E66BF7">
      <w:pPr>
        <w:autoSpaceDE w:val="0"/>
        <w:spacing w:after="120" w:line="360" w:lineRule="auto"/>
        <w:ind w:left="0" w:firstLine="0"/>
        <w:rPr>
          <w:rFonts w:ascii="Arial" w:hAnsi="Arial"/>
        </w:rPr>
      </w:pPr>
      <w:r w:rsidRPr="003C7768">
        <w:rPr>
          <w:rFonts w:ascii="Arial" w:hAnsi="Arial" w:cs="Arial"/>
          <w:bCs/>
        </w:rPr>
        <w:t xml:space="preserve">Auf einen Blick kann Michel </w:t>
      </w:r>
      <w:proofErr w:type="spellStart"/>
      <w:r w:rsidRPr="003C7768">
        <w:rPr>
          <w:rFonts w:ascii="Arial" w:hAnsi="Arial" w:cs="Arial"/>
          <w:bCs/>
        </w:rPr>
        <w:t>Losey</w:t>
      </w:r>
      <w:proofErr w:type="spellEnd"/>
      <w:r w:rsidRPr="003C7768">
        <w:rPr>
          <w:rFonts w:ascii="Arial" w:hAnsi="Arial" w:cs="Arial"/>
          <w:bCs/>
        </w:rPr>
        <w:t xml:space="preserve"> erkennen, ob er einen Kandidaten für den Direktverkauf oder eher für </w:t>
      </w:r>
      <w:r w:rsidRPr="00F04198">
        <w:rPr>
          <w:rFonts w:ascii="Arial" w:hAnsi="Arial" w:cs="Arial"/>
          <w:bCs/>
        </w:rPr>
        <w:t xml:space="preserve">die </w:t>
      </w:r>
      <w:r w:rsidR="001B4028" w:rsidRPr="00F04198">
        <w:rPr>
          <w:rFonts w:ascii="Arial" w:hAnsi="Arial" w:cs="Arial"/>
          <w:bCs/>
        </w:rPr>
        <w:t>Destille</w:t>
      </w:r>
      <w:r w:rsidRPr="00F04198">
        <w:rPr>
          <w:rFonts w:ascii="Arial" w:hAnsi="Arial" w:cs="Arial"/>
          <w:bCs/>
        </w:rPr>
        <w:t xml:space="preserve"> in der</w:t>
      </w:r>
      <w:r w:rsidRPr="003C7768">
        <w:rPr>
          <w:rFonts w:ascii="Arial" w:hAnsi="Arial" w:cs="Arial"/>
          <w:bCs/>
        </w:rPr>
        <w:t xml:space="preserve"> Hand hält. Er besitzt in </w:t>
      </w:r>
      <w:proofErr w:type="spellStart"/>
      <w:r w:rsidRPr="003C7768">
        <w:rPr>
          <w:rFonts w:ascii="Arial" w:hAnsi="Arial" w:cs="Arial"/>
          <w:bCs/>
        </w:rPr>
        <w:t>Sévaz</w:t>
      </w:r>
      <w:proofErr w:type="spellEnd"/>
      <w:r w:rsidRPr="003C7768">
        <w:rPr>
          <w:rFonts w:ascii="Arial" w:hAnsi="Arial" w:cs="Arial"/>
          <w:bCs/>
        </w:rPr>
        <w:t xml:space="preserve"> bei </w:t>
      </w:r>
      <w:proofErr w:type="spellStart"/>
      <w:r w:rsidRPr="003C7768">
        <w:rPr>
          <w:rFonts w:ascii="Arial" w:hAnsi="Arial" w:cs="Arial"/>
          <w:bCs/>
        </w:rPr>
        <w:t>Estavayer</w:t>
      </w:r>
      <w:proofErr w:type="spellEnd"/>
      <w:r w:rsidRPr="003C7768">
        <w:rPr>
          <w:rFonts w:ascii="Arial" w:hAnsi="Arial" w:cs="Arial"/>
          <w:bCs/>
        </w:rPr>
        <w:t xml:space="preserve"> eine der größten </w:t>
      </w:r>
      <w:proofErr w:type="spellStart"/>
      <w:r w:rsidRPr="003C7768">
        <w:rPr>
          <w:rFonts w:ascii="Arial" w:hAnsi="Arial" w:cs="Arial"/>
          <w:bCs/>
        </w:rPr>
        <w:t>Büschelibirnen</w:t>
      </w:r>
      <w:proofErr w:type="spellEnd"/>
      <w:r w:rsidRPr="003C7768">
        <w:rPr>
          <w:rFonts w:ascii="Arial" w:hAnsi="Arial" w:cs="Arial"/>
          <w:bCs/>
        </w:rPr>
        <w:t xml:space="preserve">-Plantagen des Kantons. </w:t>
      </w:r>
      <w:r w:rsidR="001B4028">
        <w:rPr>
          <w:rFonts w:ascii="Arial" w:hAnsi="Arial"/>
        </w:rPr>
        <w:t xml:space="preserve">Bei der </w:t>
      </w:r>
      <w:proofErr w:type="spellStart"/>
      <w:r w:rsidR="001B4028">
        <w:rPr>
          <w:rFonts w:ascii="Arial" w:hAnsi="Arial"/>
        </w:rPr>
        <w:t>Büschelibirne</w:t>
      </w:r>
      <w:proofErr w:type="spellEnd"/>
      <w:r w:rsidR="001B4028" w:rsidRPr="00F04198">
        <w:rPr>
          <w:rFonts w:ascii="Arial" w:hAnsi="Arial"/>
        </w:rPr>
        <w:t xml:space="preserve">, auf </w:t>
      </w:r>
      <w:r w:rsidR="001B4028" w:rsidRPr="00AF58A9">
        <w:rPr>
          <w:rFonts w:ascii="Arial" w:hAnsi="Arial"/>
        </w:rPr>
        <w:t>F</w:t>
      </w:r>
      <w:r w:rsidR="008F3DEF" w:rsidRPr="00AF58A9">
        <w:rPr>
          <w:rFonts w:ascii="Arial" w:hAnsi="Arial"/>
        </w:rPr>
        <w:t xml:space="preserve">ranzösisch </w:t>
      </w:r>
      <w:proofErr w:type="spellStart"/>
      <w:r w:rsidR="008F3DEF" w:rsidRPr="00AF58A9">
        <w:rPr>
          <w:rFonts w:ascii="Arial" w:hAnsi="Arial"/>
        </w:rPr>
        <w:t>Poire</w:t>
      </w:r>
      <w:proofErr w:type="spellEnd"/>
      <w:r w:rsidR="008F3DEF" w:rsidRPr="00AF58A9">
        <w:rPr>
          <w:rFonts w:ascii="Arial" w:hAnsi="Arial"/>
        </w:rPr>
        <w:t xml:space="preserve"> à </w:t>
      </w:r>
      <w:proofErr w:type="spellStart"/>
      <w:r w:rsidR="008F3DEF" w:rsidRPr="00AF58A9">
        <w:rPr>
          <w:rFonts w:ascii="Arial" w:hAnsi="Arial"/>
        </w:rPr>
        <w:t>Botzi</w:t>
      </w:r>
      <w:proofErr w:type="spellEnd"/>
      <w:r w:rsidR="008F3DEF" w:rsidRPr="00AF58A9">
        <w:rPr>
          <w:rFonts w:ascii="Arial" w:hAnsi="Arial"/>
        </w:rPr>
        <w:t>,</w:t>
      </w:r>
      <w:r w:rsidR="008F3DEF" w:rsidRPr="003C7768">
        <w:rPr>
          <w:rFonts w:ascii="Arial" w:hAnsi="Arial"/>
        </w:rPr>
        <w:t xml:space="preserve"> handelt es sich um eine typische Freiburger Sorte und um die erste Schweizer Frucht mit einer AOP Bezeichnung. </w:t>
      </w:r>
      <w:r w:rsidR="005476BE" w:rsidRPr="003C7768">
        <w:rPr>
          <w:rFonts w:ascii="Arial" w:hAnsi="Arial"/>
        </w:rPr>
        <w:t xml:space="preserve">Da sie zur gleichen Zeit geerntet wird wie </w:t>
      </w:r>
      <w:r w:rsidR="005476BE" w:rsidRPr="00F04198">
        <w:rPr>
          <w:rFonts w:ascii="Arial" w:hAnsi="Arial"/>
        </w:rPr>
        <w:t xml:space="preserve">die </w:t>
      </w:r>
      <w:r w:rsidR="001B4028" w:rsidRPr="00F04198">
        <w:rPr>
          <w:rFonts w:ascii="Arial" w:hAnsi="Arial"/>
        </w:rPr>
        <w:t xml:space="preserve">Kilbi </w:t>
      </w:r>
      <w:r w:rsidR="005476BE" w:rsidRPr="00F04198">
        <w:rPr>
          <w:rFonts w:ascii="Arial" w:hAnsi="Arial"/>
        </w:rPr>
        <w:t>(</w:t>
      </w:r>
      <w:r w:rsidR="005476BE" w:rsidRPr="003C7768">
        <w:rPr>
          <w:rFonts w:ascii="Arial" w:hAnsi="Arial"/>
        </w:rPr>
        <w:t xml:space="preserve">siehe </w:t>
      </w:r>
      <w:r w:rsidR="005476BE" w:rsidRPr="003C7768">
        <w:rPr>
          <w:rFonts w:ascii="Arial" w:hAnsi="Arial"/>
        </w:rPr>
        <w:lastRenderedPageBreak/>
        <w:t>Traditi</w:t>
      </w:r>
      <w:r w:rsidR="003D4A0F">
        <w:rPr>
          <w:rFonts w:ascii="Arial" w:hAnsi="Arial"/>
        </w:rPr>
        <w:t>onen)</w:t>
      </w:r>
      <w:r w:rsidR="005476BE" w:rsidRPr="003C7768">
        <w:rPr>
          <w:rFonts w:ascii="Arial" w:hAnsi="Arial"/>
        </w:rPr>
        <w:t xml:space="preserve">, ist sie zum unverzichtbaren Bestandteil des Kilbi-Menüs geworden </w:t>
      </w:r>
      <w:r w:rsidR="00ED51E8" w:rsidRPr="003C7768">
        <w:rPr>
          <w:rFonts w:ascii="Arial" w:hAnsi="Arial"/>
        </w:rPr>
        <w:t>-</w:t>
      </w:r>
      <w:r w:rsidR="005476BE" w:rsidRPr="003C7768">
        <w:rPr>
          <w:rFonts w:ascii="Arial" w:hAnsi="Arial"/>
        </w:rPr>
        <w:t xml:space="preserve"> als Zutat </w:t>
      </w:r>
      <w:r w:rsidR="005476BE" w:rsidRPr="00F04198">
        <w:rPr>
          <w:rFonts w:ascii="Arial" w:hAnsi="Arial"/>
        </w:rPr>
        <w:t xml:space="preserve">im </w:t>
      </w:r>
      <w:r w:rsidR="001B4028" w:rsidRPr="00F04198">
        <w:rPr>
          <w:rFonts w:ascii="Arial" w:hAnsi="Arial"/>
        </w:rPr>
        <w:t>Kilbi</w:t>
      </w:r>
      <w:r w:rsidR="005476BE" w:rsidRPr="00F04198">
        <w:rPr>
          <w:rFonts w:ascii="Arial" w:hAnsi="Arial"/>
        </w:rPr>
        <w:t>-Senf</w:t>
      </w:r>
      <w:r w:rsidR="005476BE" w:rsidRPr="003C7768">
        <w:rPr>
          <w:rFonts w:ascii="Arial" w:hAnsi="Arial"/>
        </w:rPr>
        <w:t>, als Beilage zu Wildgerichten oder destilliert als Birnenschnaps.</w:t>
      </w:r>
    </w:p>
    <w:p w:rsidR="005476BE" w:rsidRPr="003C7768" w:rsidRDefault="005476BE" w:rsidP="00E66BF7">
      <w:pPr>
        <w:autoSpaceDE w:val="0"/>
        <w:spacing w:after="120" w:line="360" w:lineRule="auto"/>
        <w:ind w:left="0" w:firstLine="0"/>
        <w:rPr>
          <w:rFonts w:ascii="Arial" w:hAnsi="Arial"/>
        </w:rPr>
      </w:pPr>
    </w:p>
    <w:p w:rsidR="00D22327" w:rsidRPr="003C7768" w:rsidRDefault="00D22327" w:rsidP="00D22327">
      <w:pPr>
        <w:spacing w:line="360" w:lineRule="auto"/>
        <w:ind w:left="0" w:firstLine="0"/>
        <w:rPr>
          <w:rFonts w:ascii="Arial" w:hAnsi="Arial"/>
          <w:b/>
        </w:rPr>
      </w:pPr>
      <w:r w:rsidRPr="003C7768">
        <w:rPr>
          <w:rFonts w:ascii="Arial" w:hAnsi="Arial"/>
          <w:b/>
        </w:rPr>
        <w:t xml:space="preserve">Nicole </w:t>
      </w:r>
      <w:proofErr w:type="spellStart"/>
      <w:r w:rsidRPr="003C7768">
        <w:rPr>
          <w:rFonts w:ascii="Arial" w:hAnsi="Arial"/>
          <w:b/>
        </w:rPr>
        <w:t>Morel</w:t>
      </w:r>
      <w:proofErr w:type="spellEnd"/>
      <w:r w:rsidRPr="003C7768">
        <w:rPr>
          <w:rFonts w:ascii="Arial" w:hAnsi="Arial"/>
          <w:b/>
        </w:rPr>
        <w:t xml:space="preserve"> – Die Grenzgängerin</w:t>
      </w:r>
    </w:p>
    <w:p w:rsidR="00470C31" w:rsidRDefault="00D22327" w:rsidP="00EC189D">
      <w:pPr>
        <w:spacing w:after="120" w:line="360" w:lineRule="auto"/>
        <w:ind w:left="0" w:firstLine="0"/>
        <w:rPr>
          <w:rFonts w:ascii="Arial" w:hAnsi="Arial"/>
        </w:rPr>
      </w:pPr>
      <w:r w:rsidRPr="003C7768">
        <w:rPr>
          <w:rFonts w:ascii="Arial" w:hAnsi="Arial"/>
        </w:rPr>
        <w:t xml:space="preserve">Eine erste Grenze überschritt Nicole </w:t>
      </w:r>
      <w:proofErr w:type="spellStart"/>
      <w:r w:rsidRPr="003C7768">
        <w:rPr>
          <w:rFonts w:ascii="Arial" w:hAnsi="Arial"/>
        </w:rPr>
        <w:t>Morel</w:t>
      </w:r>
      <w:proofErr w:type="spellEnd"/>
      <w:r w:rsidRPr="003C7768">
        <w:rPr>
          <w:rFonts w:ascii="Arial" w:hAnsi="Arial"/>
        </w:rPr>
        <w:t xml:space="preserve"> als junge Frau: die französischsprachige Freiburgerin ging nach Hamburg, um Tanz bei John Neumeier zu studieren. Später geht sie als Tänzerin an ihre Grenzen, arbeitet jahrelang als Solotänzerin in Deutschland. Zurück in der Schweiz war Grenzüberschreitung auch das Thema ihrer ersten eigenen Choreographie „</w:t>
      </w:r>
      <w:proofErr w:type="spellStart"/>
      <w:r w:rsidRPr="003C7768">
        <w:rPr>
          <w:rFonts w:ascii="Arial" w:hAnsi="Arial"/>
        </w:rPr>
        <w:t>Nebula</w:t>
      </w:r>
      <w:proofErr w:type="spellEnd"/>
      <w:r w:rsidRPr="00F04198">
        <w:rPr>
          <w:rFonts w:ascii="Arial" w:hAnsi="Arial"/>
        </w:rPr>
        <w:t xml:space="preserve">“, die in </w:t>
      </w:r>
      <w:r w:rsidR="001B4028" w:rsidRPr="00F04198">
        <w:rPr>
          <w:rFonts w:ascii="Arial" w:hAnsi="Arial"/>
        </w:rPr>
        <w:t>Fribourg</w:t>
      </w:r>
      <w:r w:rsidRPr="00F04198">
        <w:rPr>
          <w:rFonts w:ascii="Arial" w:hAnsi="Arial"/>
        </w:rPr>
        <w:t xml:space="preserve"> Ende 2016</w:t>
      </w:r>
      <w:r w:rsidRPr="003C7768">
        <w:rPr>
          <w:rFonts w:ascii="Arial" w:hAnsi="Arial"/>
        </w:rPr>
        <w:t xml:space="preserve"> Premiere hatte. </w:t>
      </w:r>
      <w:proofErr w:type="spellStart"/>
      <w:r w:rsidRPr="003C7768">
        <w:rPr>
          <w:rFonts w:ascii="Arial" w:hAnsi="Arial" w:cs="Arial"/>
        </w:rPr>
        <w:t>Morel</w:t>
      </w:r>
      <w:proofErr w:type="spellEnd"/>
      <w:r w:rsidRPr="003C7768">
        <w:rPr>
          <w:rFonts w:ascii="Arial" w:hAnsi="Arial" w:cs="Arial"/>
        </w:rPr>
        <w:t xml:space="preserve"> beschreibt darin den Werdegang e</w:t>
      </w:r>
      <w:r w:rsidR="003D4A0F">
        <w:rPr>
          <w:rFonts w:ascii="Arial" w:hAnsi="Arial" w:cs="Arial"/>
        </w:rPr>
        <w:t xml:space="preserve">iner Frau, die beschließt, </w:t>
      </w:r>
      <w:r w:rsidRPr="003C7768">
        <w:rPr>
          <w:rFonts w:ascii="Arial" w:hAnsi="Arial" w:cs="Arial"/>
        </w:rPr>
        <w:t xml:space="preserve">persönliche und soziale Konventionen abzuwerfen und in unbekannte Welten einzutauchen. </w:t>
      </w:r>
      <w:r w:rsidRPr="003C7768">
        <w:rPr>
          <w:rFonts w:ascii="Arial" w:hAnsi="Arial"/>
        </w:rPr>
        <w:t xml:space="preserve">Dabei sprengen die Tänzerinnen und Tänzer auch räumliche Grenzen und tanzen im Publikum. </w:t>
      </w:r>
    </w:p>
    <w:p w:rsidR="000E5FCD" w:rsidRPr="003C7768" w:rsidRDefault="000E5FCD" w:rsidP="00EC189D">
      <w:pPr>
        <w:spacing w:after="120" w:line="360" w:lineRule="auto"/>
        <w:ind w:left="0" w:firstLine="0"/>
        <w:rPr>
          <w:rFonts w:ascii="Arial" w:hAnsi="Arial"/>
        </w:rPr>
      </w:pPr>
    </w:p>
    <w:p w:rsidR="006D19F6" w:rsidRPr="003C7768" w:rsidRDefault="006D19F6" w:rsidP="006D19F6">
      <w:pPr>
        <w:autoSpaceDE w:val="0"/>
        <w:spacing w:before="227" w:line="200" w:lineRule="atLeast"/>
        <w:ind w:left="0" w:firstLine="0"/>
        <w:rPr>
          <w:rFonts w:ascii="Arial" w:hAnsi="Arial" w:cs="Arial"/>
          <w:b/>
          <w:bCs/>
        </w:rPr>
      </w:pPr>
      <w:r w:rsidRPr="003C7768">
        <w:rPr>
          <w:rFonts w:ascii="Arial" w:hAnsi="Arial" w:cs="Arial"/>
          <w:b/>
          <w:bCs/>
        </w:rPr>
        <w:t xml:space="preserve">Für weitere Informationen: </w:t>
      </w:r>
    </w:p>
    <w:p w:rsidR="006D19F6" w:rsidRPr="008F699D" w:rsidRDefault="008F699D" w:rsidP="00246A7D">
      <w:pPr>
        <w:autoSpaceDE w:val="0"/>
        <w:ind w:left="0" w:firstLine="0"/>
        <w:rPr>
          <w:rFonts w:ascii="Arial" w:hAnsi="Arial" w:cs="Arial"/>
          <w:lang w:val="fr-CH"/>
        </w:rPr>
      </w:pPr>
      <w:r>
        <w:rPr>
          <w:rFonts w:ascii="Arial" w:hAnsi="Arial" w:cs="Arial"/>
        </w:rPr>
        <w:t>Vé</w:t>
      </w:r>
      <w:bookmarkStart w:id="0" w:name="_GoBack"/>
      <w:bookmarkEnd w:id="0"/>
      <w:r w:rsidR="006D19F6" w:rsidRPr="003C7768">
        <w:rPr>
          <w:rFonts w:ascii="Arial" w:hAnsi="Arial" w:cs="Arial"/>
        </w:rPr>
        <w:t>ronique Schneuwly, Freiburger Tourismusverband</w:t>
      </w:r>
      <w:r w:rsidR="006D19F6" w:rsidRPr="008F699D">
        <w:rPr>
          <w:rFonts w:ascii="Arial" w:hAnsi="Arial" w:cs="Arial"/>
          <w:lang w:val="fr-CH" w:eastAsia="de-DE"/>
        </w:rPr>
        <w:br/>
      </w:r>
      <w:r w:rsidR="006D19F6" w:rsidRPr="008F699D">
        <w:rPr>
          <w:rFonts w:ascii="Arial" w:hAnsi="Arial" w:cs="Arial"/>
          <w:lang w:val="fr-CH"/>
        </w:rPr>
        <w:t xml:space="preserve">Route de la </w:t>
      </w:r>
      <w:proofErr w:type="spellStart"/>
      <w:r w:rsidR="006D19F6" w:rsidRPr="008F699D">
        <w:rPr>
          <w:rFonts w:ascii="Arial" w:hAnsi="Arial" w:cs="Arial"/>
          <w:lang w:val="fr-CH"/>
        </w:rPr>
        <w:t>Glâne</w:t>
      </w:r>
      <w:proofErr w:type="spellEnd"/>
      <w:r w:rsidR="006D19F6" w:rsidRPr="008F699D">
        <w:rPr>
          <w:rFonts w:ascii="Arial" w:hAnsi="Arial" w:cs="Arial"/>
          <w:lang w:val="fr-CH"/>
        </w:rPr>
        <w:t xml:space="preserve"> 107 - PF 1560, 1701 Fribourg - </w:t>
      </w:r>
      <w:r w:rsidR="001B4028" w:rsidRPr="008F699D">
        <w:rPr>
          <w:rFonts w:ascii="Arial" w:hAnsi="Arial" w:cs="Arial"/>
          <w:lang w:val="fr-CH"/>
        </w:rPr>
        <w:t>Schweiz</w:t>
      </w:r>
      <w:r w:rsidR="006D19F6" w:rsidRPr="008F699D">
        <w:rPr>
          <w:rFonts w:ascii="Arial" w:hAnsi="Arial" w:cs="Arial"/>
          <w:lang w:val="fr-CH"/>
        </w:rPr>
        <w:t xml:space="preserve"> </w:t>
      </w:r>
    </w:p>
    <w:p w:rsidR="006D19F6" w:rsidRPr="008F699D" w:rsidRDefault="006D19F6" w:rsidP="00246A7D">
      <w:pPr>
        <w:pStyle w:val="Textebrut"/>
        <w:rPr>
          <w:rFonts w:ascii="Arial" w:hAnsi="Arial" w:cs="Arial"/>
          <w:lang w:val="fr-CH"/>
        </w:rPr>
      </w:pPr>
      <w:r w:rsidRPr="008F699D">
        <w:rPr>
          <w:rFonts w:ascii="Arial" w:hAnsi="Arial" w:cs="Arial"/>
          <w:lang w:val="fr-CH"/>
        </w:rPr>
        <w:t>T +41 (0)26 407 70 20, F +41 (0)26 407 70 29</w:t>
      </w:r>
    </w:p>
    <w:p w:rsidR="006D19F6" w:rsidRPr="008F699D" w:rsidRDefault="008F699D" w:rsidP="00246A7D">
      <w:pPr>
        <w:autoSpaceDE w:val="0"/>
        <w:ind w:left="0" w:firstLine="0"/>
        <w:rPr>
          <w:rFonts w:ascii="Arial" w:hAnsi="Arial" w:cs="Arial"/>
          <w:lang w:val="fr-CH"/>
        </w:rPr>
      </w:pPr>
      <w:hyperlink r:id="rId6" w:history="1">
        <w:r w:rsidR="006D19F6" w:rsidRPr="008F699D">
          <w:rPr>
            <w:rStyle w:val="Lienhypertexte"/>
            <w:color w:val="auto"/>
            <w:lang w:val="fr-CH"/>
          </w:rPr>
          <w:t>veronique.schneuwly@fribourgregion.ch</w:t>
        </w:r>
      </w:hyperlink>
      <w:r w:rsidR="006D19F6" w:rsidRPr="008F699D">
        <w:rPr>
          <w:rFonts w:ascii="Arial" w:hAnsi="Arial" w:cs="Arial"/>
          <w:lang w:val="fr-CH"/>
        </w:rPr>
        <w:t xml:space="preserve">, </w:t>
      </w:r>
      <w:hyperlink r:id="rId7" w:history="1">
        <w:r w:rsidR="006D19F6" w:rsidRPr="008F699D">
          <w:rPr>
            <w:rStyle w:val="Lienhypertexte"/>
            <w:color w:val="auto"/>
            <w:lang w:val="fr-CH"/>
          </w:rPr>
          <w:t>www.fribourgregion.ch</w:t>
        </w:r>
      </w:hyperlink>
    </w:p>
    <w:p w:rsidR="006D19F6" w:rsidRPr="008F699D" w:rsidRDefault="006D19F6" w:rsidP="00246A7D">
      <w:pPr>
        <w:ind w:left="0" w:firstLine="0"/>
        <w:rPr>
          <w:rStyle w:val="lev"/>
          <w:lang w:val="fr-CH"/>
        </w:rPr>
      </w:pPr>
    </w:p>
    <w:p w:rsidR="006D19F6" w:rsidRPr="003C7768" w:rsidRDefault="006D19F6" w:rsidP="00246A7D">
      <w:pPr>
        <w:ind w:left="0" w:firstLine="0"/>
        <w:rPr>
          <w:rFonts w:ascii="Arial" w:hAnsi="Arial" w:cs="Arial"/>
        </w:rPr>
      </w:pPr>
      <w:r w:rsidRPr="003C7768">
        <w:rPr>
          <w:rFonts w:ascii="Arial" w:hAnsi="Arial" w:cs="Arial"/>
        </w:rPr>
        <w:t>Gabriele Richter PR</w:t>
      </w:r>
    </w:p>
    <w:p w:rsidR="006D19F6" w:rsidRPr="003C7768" w:rsidRDefault="006D19F6" w:rsidP="00246A7D">
      <w:pPr>
        <w:ind w:left="0" w:firstLine="0"/>
        <w:rPr>
          <w:rFonts w:ascii="Arial" w:hAnsi="Arial" w:cs="Arial"/>
        </w:rPr>
      </w:pPr>
      <w:r w:rsidRPr="003C7768">
        <w:rPr>
          <w:rFonts w:ascii="Arial" w:hAnsi="Arial" w:cs="Arial"/>
        </w:rPr>
        <w:t>Gabriele Richter/ Gabriela Beck</w:t>
      </w:r>
    </w:p>
    <w:p w:rsidR="006D19F6" w:rsidRPr="003C7768" w:rsidRDefault="006D19F6" w:rsidP="00246A7D">
      <w:pPr>
        <w:ind w:left="0" w:firstLine="0"/>
        <w:rPr>
          <w:rFonts w:ascii="Arial" w:hAnsi="Arial" w:cs="Arial"/>
        </w:rPr>
      </w:pPr>
      <w:r w:rsidRPr="003C7768">
        <w:rPr>
          <w:rFonts w:ascii="Arial" w:hAnsi="Arial" w:cs="Arial"/>
        </w:rPr>
        <w:t>Wohlersweg 82, 21079 Hamburg, T +47 (0)40 399 09 101</w:t>
      </w:r>
    </w:p>
    <w:p w:rsidR="004C40D2" w:rsidRPr="003C7768" w:rsidRDefault="008F699D" w:rsidP="00246A7D">
      <w:pPr>
        <w:ind w:left="0" w:firstLine="0"/>
      </w:pPr>
      <w:hyperlink r:id="rId8" w:history="1">
        <w:r w:rsidR="006D19F6" w:rsidRPr="003C7768">
          <w:rPr>
            <w:rStyle w:val="Lienhypertexte"/>
            <w:color w:val="auto"/>
          </w:rPr>
          <w:t>gabriele@richter-pr.de</w:t>
        </w:r>
      </w:hyperlink>
      <w:r w:rsidR="006D19F6" w:rsidRPr="003C7768">
        <w:rPr>
          <w:rFonts w:ascii="Arial" w:hAnsi="Arial" w:cs="Arial"/>
        </w:rPr>
        <w:t xml:space="preserve">, </w:t>
      </w:r>
      <w:hyperlink r:id="rId9" w:history="1">
        <w:r w:rsidR="006D19F6" w:rsidRPr="003C7768">
          <w:rPr>
            <w:rStyle w:val="Lienhypertexte"/>
            <w:color w:val="auto"/>
          </w:rPr>
          <w:t>www.richter-pr.de</w:t>
        </w:r>
      </w:hyperlink>
    </w:p>
    <w:sectPr w:rsidR="004C40D2" w:rsidRPr="003C7768" w:rsidSect="006D19F6">
      <w:headerReference w:type="default" r:id="rId10"/>
      <w:pgSz w:w="11906" w:h="16838"/>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43" w:rsidRDefault="00CD3443">
      <w:pPr>
        <w:spacing w:line="240" w:lineRule="auto"/>
      </w:pPr>
      <w:r>
        <w:separator/>
      </w:r>
    </w:p>
  </w:endnote>
  <w:endnote w:type="continuationSeparator" w:id="0">
    <w:p w:rsidR="00CD3443" w:rsidRDefault="00CD3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43" w:rsidRDefault="00CD3443">
      <w:pPr>
        <w:spacing w:line="240" w:lineRule="auto"/>
      </w:pPr>
      <w:r>
        <w:rPr>
          <w:color w:val="000000"/>
        </w:rPr>
        <w:separator/>
      </w:r>
    </w:p>
  </w:footnote>
  <w:footnote w:type="continuationSeparator" w:id="0">
    <w:p w:rsidR="00CD3443" w:rsidRDefault="00CD34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43" w:rsidRDefault="00CD3443" w:rsidP="00456EFC">
    <w:pPr>
      <w:pStyle w:val="En-tte"/>
      <w:ind w:left="0" w:firstLine="0"/>
    </w:pPr>
  </w:p>
  <w:p w:rsidR="00CD3443" w:rsidRDefault="00CD3443" w:rsidP="00456EFC">
    <w:pPr>
      <w:pStyle w:val="En-tte"/>
      <w:ind w:left="0" w:firstLine="0"/>
    </w:pPr>
    <w:r>
      <w:rPr>
        <w:noProof/>
        <w:lang w:val="de-CH" w:eastAsia="de-CH"/>
      </w:rPr>
      <w:drawing>
        <wp:anchor distT="0" distB="0" distL="114300" distR="114300" simplePos="0" relativeHeight="251657216" behindDoc="1" locked="0" layoutInCell="1" allowOverlap="1">
          <wp:simplePos x="0" y="0"/>
          <wp:positionH relativeFrom="column">
            <wp:posOffset>2843530</wp:posOffset>
          </wp:positionH>
          <wp:positionV relativeFrom="paragraph">
            <wp:posOffset>10160</wp:posOffset>
          </wp:positionV>
          <wp:extent cx="2913543" cy="758979"/>
          <wp:effectExtent l="0" t="0" r="1270" b="3175"/>
          <wp:wrapTight wrapText="bothSides">
            <wp:wrapPolygon edited="0">
              <wp:start x="0" y="0"/>
              <wp:lineTo x="0" y="21148"/>
              <wp:lineTo x="21468" y="21148"/>
              <wp:lineTo x="21468" y="0"/>
              <wp:lineTo x="0" y="0"/>
            </wp:wrapPolygon>
          </wp:wrapTight>
          <wp:docPr id="1" name="Grafik 1" descr="C:\Users\Richter\AppData\Local\Microsoft\Windows\Temporary Internet Files\Content.Outlook\DWE3YSM0\coul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913543" cy="758979"/>
                  </a:xfrm>
                  <a:prstGeom prst="rect">
                    <a:avLst/>
                  </a:prstGeom>
                  <a:noFill/>
                  <a:ln>
                    <a:noFill/>
                    <a:prstDash/>
                  </a:ln>
                </pic:spPr>
              </pic:pic>
            </a:graphicData>
          </a:graphic>
        </wp:anchor>
      </w:drawing>
    </w:r>
  </w:p>
  <w:p w:rsidR="00CD3443" w:rsidRDefault="00CD3443" w:rsidP="00456EFC">
    <w:pPr>
      <w:pStyle w:val="En-tte"/>
      <w:ind w:left="0" w:firstLine="0"/>
    </w:pPr>
  </w:p>
  <w:p w:rsidR="00CD3443" w:rsidRDefault="00CD3443" w:rsidP="00456EFC">
    <w:pPr>
      <w:pStyle w:val="En-tte"/>
      <w:ind w:left="0" w:firstLine="0"/>
    </w:pPr>
  </w:p>
  <w:p w:rsidR="00CD3443" w:rsidRDefault="00CD3443" w:rsidP="00456EFC">
    <w:pPr>
      <w:pStyle w:val="En-tte"/>
      <w:ind w:left="0" w:firstLine="0"/>
    </w:pPr>
  </w:p>
  <w:p w:rsidR="00CD3443" w:rsidRDefault="00CD3443" w:rsidP="00456EFC">
    <w:pPr>
      <w:pStyle w:val="En-tte"/>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20"/>
    <w:rsid w:val="000343E2"/>
    <w:rsid w:val="00041EED"/>
    <w:rsid w:val="00090905"/>
    <w:rsid w:val="000E5FCD"/>
    <w:rsid w:val="00120696"/>
    <w:rsid w:val="001B4028"/>
    <w:rsid w:val="00232374"/>
    <w:rsid w:val="00246A7D"/>
    <w:rsid w:val="003215E4"/>
    <w:rsid w:val="003658B0"/>
    <w:rsid w:val="003C7768"/>
    <w:rsid w:val="003D4A0F"/>
    <w:rsid w:val="003D4CA6"/>
    <w:rsid w:val="004068B6"/>
    <w:rsid w:val="00422759"/>
    <w:rsid w:val="00456EFC"/>
    <w:rsid w:val="00470C31"/>
    <w:rsid w:val="00486430"/>
    <w:rsid w:val="004A7526"/>
    <w:rsid w:val="004C40D2"/>
    <w:rsid w:val="004E5981"/>
    <w:rsid w:val="004F5FD7"/>
    <w:rsid w:val="005476BE"/>
    <w:rsid w:val="0056773D"/>
    <w:rsid w:val="005727A0"/>
    <w:rsid w:val="00596BE3"/>
    <w:rsid w:val="005A05FE"/>
    <w:rsid w:val="005F1FC5"/>
    <w:rsid w:val="006448BE"/>
    <w:rsid w:val="006A2EF2"/>
    <w:rsid w:val="006D19F6"/>
    <w:rsid w:val="006D2458"/>
    <w:rsid w:val="00703861"/>
    <w:rsid w:val="00854900"/>
    <w:rsid w:val="00881320"/>
    <w:rsid w:val="008A2818"/>
    <w:rsid w:val="008A530E"/>
    <w:rsid w:val="008E1ED5"/>
    <w:rsid w:val="008F3DEF"/>
    <w:rsid w:val="008F699D"/>
    <w:rsid w:val="00916223"/>
    <w:rsid w:val="009418CC"/>
    <w:rsid w:val="00965CF1"/>
    <w:rsid w:val="009C7206"/>
    <w:rsid w:val="00A136B9"/>
    <w:rsid w:val="00A23999"/>
    <w:rsid w:val="00A52FCB"/>
    <w:rsid w:val="00AC3902"/>
    <w:rsid w:val="00AE5A3E"/>
    <w:rsid w:val="00AF58A9"/>
    <w:rsid w:val="00BE69DE"/>
    <w:rsid w:val="00CB4841"/>
    <w:rsid w:val="00CD3443"/>
    <w:rsid w:val="00CF5471"/>
    <w:rsid w:val="00D22327"/>
    <w:rsid w:val="00D61DA3"/>
    <w:rsid w:val="00DD7E37"/>
    <w:rsid w:val="00DF43F9"/>
    <w:rsid w:val="00E538B7"/>
    <w:rsid w:val="00E66BF7"/>
    <w:rsid w:val="00EA0101"/>
    <w:rsid w:val="00EC189D"/>
    <w:rsid w:val="00ED51E8"/>
    <w:rsid w:val="00F0283F"/>
    <w:rsid w:val="00F04198"/>
    <w:rsid w:val="00F30A10"/>
    <w:rsid w:val="00F44250"/>
    <w:rsid w:val="00F47BD5"/>
    <w:rsid w:val="00FB167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680DFA-2AF8-4977-9540-B5076DE2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line="276" w:lineRule="auto"/>
        <w:ind w:left="714" w:hanging="357"/>
        <w:textAlignment w:val="baseline"/>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4900"/>
    <w:pPr>
      <w:suppressAutoHyphens/>
    </w:pPr>
  </w:style>
  <w:style w:type="paragraph" w:styleId="Titre1">
    <w:name w:val="heading 1"/>
    <w:basedOn w:val="Normal"/>
    <w:next w:val="Normal"/>
    <w:rsid w:val="00854900"/>
    <w:pPr>
      <w:keepNext/>
      <w:keepLines/>
      <w:spacing w:before="480"/>
      <w:outlineLvl w:val="0"/>
    </w:pPr>
    <w:rPr>
      <w:rFonts w:ascii="Arial" w:eastAsia="Times New Roman" w:hAnsi="Arial" w:cs="Arial"/>
      <w:b/>
      <w:bCs/>
      <w:color w:val="365F91"/>
      <w:sz w:val="36"/>
      <w:szCs w:val="28"/>
    </w:rPr>
  </w:style>
  <w:style w:type="paragraph" w:styleId="Titre2">
    <w:name w:val="heading 2"/>
    <w:basedOn w:val="Normal"/>
    <w:next w:val="Normal"/>
    <w:rsid w:val="00854900"/>
    <w:pPr>
      <w:keepNext/>
      <w:keepLines/>
      <w:spacing w:before="200" w:after="120"/>
      <w:outlineLvl w:val="1"/>
    </w:pPr>
    <w:rPr>
      <w:rFonts w:ascii="Arial" w:eastAsia="Times New Roman" w:hAnsi="Arial" w:cs="Arial"/>
      <w:b/>
      <w:bCs/>
      <w:color w:val="4F81BD"/>
      <w:sz w:val="26"/>
      <w:szCs w:val="26"/>
    </w:rPr>
  </w:style>
  <w:style w:type="paragraph" w:styleId="Titre3">
    <w:name w:val="heading 3"/>
    <w:basedOn w:val="Normal"/>
    <w:next w:val="Normal"/>
    <w:rsid w:val="00854900"/>
    <w:pPr>
      <w:keepNext/>
      <w:keepLines/>
      <w:spacing w:before="20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erschrift1Zchn">
    <w:name w:val="Überschrift 1 Zchn"/>
    <w:basedOn w:val="Policepardfaut"/>
    <w:rsid w:val="00854900"/>
    <w:rPr>
      <w:rFonts w:ascii="Arial" w:eastAsia="Times New Roman" w:hAnsi="Arial" w:cs="Arial"/>
      <w:b/>
      <w:bCs/>
      <w:color w:val="365F91"/>
      <w:sz w:val="36"/>
      <w:szCs w:val="28"/>
    </w:rPr>
  </w:style>
  <w:style w:type="character" w:customStyle="1" w:styleId="berschrift2Zchn">
    <w:name w:val="Überschrift 2 Zchn"/>
    <w:basedOn w:val="Policepardfaut"/>
    <w:rsid w:val="00854900"/>
    <w:rPr>
      <w:rFonts w:ascii="Arial" w:eastAsia="Times New Roman" w:hAnsi="Arial" w:cs="Arial"/>
      <w:b/>
      <w:bCs/>
      <w:color w:val="4F81BD"/>
      <w:sz w:val="26"/>
      <w:szCs w:val="26"/>
    </w:rPr>
  </w:style>
  <w:style w:type="character" w:customStyle="1" w:styleId="berschrift3Zchn">
    <w:name w:val="Überschrift 3 Zchn"/>
    <w:basedOn w:val="Policepardfaut"/>
    <w:rsid w:val="00854900"/>
    <w:rPr>
      <w:rFonts w:ascii="Cambria" w:eastAsia="Times New Roman" w:hAnsi="Cambria" w:cs="Times New Roman"/>
      <w:b/>
      <w:bCs/>
      <w:color w:val="4F81BD"/>
    </w:rPr>
  </w:style>
  <w:style w:type="paragraph" w:styleId="Titre">
    <w:name w:val="Title"/>
    <w:basedOn w:val="Normal"/>
    <w:next w:val="Normal"/>
    <w:rsid w:val="00854900"/>
    <w:pPr>
      <w:pBdr>
        <w:bottom w:val="single" w:sz="8" w:space="4" w:color="4F81BD"/>
      </w:pBdr>
      <w:spacing w:after="300" w:line="240" w:lineRule="auto"/>
    </w:pPr>
    <w:rPr>
      <w:rFonts w:ascii="Cambria" w:eastAsia="Times New Roman" w:hAnsi="Cambria"/>
      <w:color w:val="17365D"/>
      <w:spacing w:val="5"/>
      <w:kern w:val="3"/>
      <w:sz w:val="44"/>
      <w:szCs w:val="52"/>
    </w:rPr>
  </w:style>
  <w:style w:type="character" w:customStyle="1" w:styleId="TitelZchn">
    <w:name w:val="Titel Zchn"/>
    <w:basedOn w:val="Policepardfaut"/>
    <w:rsid w:val="00854900"/>
    <w:rPr>
      <w:rFonts w:ascii="Cambria" w:eastAsia="Times New Roman" w:hAnsi="Cambria" w:cs="Times New Roman"/>
      <w:color w:val="17365D"/>
      <w:spacing w:val="5"/>
      <w:kern w:val="3"/>
      <w:sz w:val="44"/>
      <w:szCs w:val="52"/>
    </w:rPr>
  </w:style>
  <w:style w:type="character" w:styleId="lev">
    <w:name w:val="Strong"/>
    <w:basedOn w:val="Policepardfaut"/>
    <w:uiPriority w:val="22"/>
    <w:qFormat/>
    <w:rsid w:val="00854900"/>
    <w:rPr>
      <w:b/>
      <w:bCs/>
    </w:rPr>
  </w:style>
  <w:style w:type="paragraph" w:styleId="Paragraphedeliste">
    <w:name w:val="List Paragraph"/>
    <w:basedOn w:val="Normal"/>
    <w:rsid w:val="00854900"/>
    <w:pPr>
      <w:spacing w:line="240" w:lineRule="auto"/>
      <w:ind w:left="720"/>
    </w:pPr>
  </w:style>
  <w:style w:type="paragraph" w:styleId="Textedebulles">
    <w:name w:val="Balloon Text"/>
    <w:basedOn w:val="Normal"/>
    <w:rsid w:val="00854900"/>
    <w:pPr>
      <w:spacing w:line="240" w:lineRule="auto"/>
    </w:pPr>
    <w:rPr>
      <w:rFonts w:ascii="Tahoma" w:hAnsi="Tahoma" w:cs="Tahoma"/>
      <w:sz w:val="16"/>
      <w:szCs w:val="16"/>
    </w:rPr>
  </w:style>
  <w:style w:type="character" w:customStyle="1" w:styleId="SprechblasentextZchn">
    <w:name w:val="Sprechblasentext Zchn"/>
    <w:basedOn w:val="Policepardfaut"/>
    <w:rsid w:val="00854900"/>
    <w:rPr>
      <w:rFonts w:ascii="Tahoma" w:hAnsi="Tahoma" w:cs="Tahoma"/>
      <w:sz w:val="16"/>
      <w:szCs w:val="16"/>
    </w:rPr>
  </w:style>
  <w:style w:type="character" w:styleId="Lienhypertexte">
    <w:name w:val="Hyperlink"/>
    <w:basedOn w:val="Policepardfaut"/>
    <w:rsid w:val="00854900"/>
    <w:rPr>
      <w:color w:val="0000FF"/>
      <w:u w:val="single"/>
    </w:rPr>
  </w:style>
  <w:style w:type="paragraph" w:styleId="Textebrut">
    <w:name w:val="Plain Text"/>
    <w:basedOn w:val="Normal"/>
    <w:uiPriority w:val="99"/>
    <w:rsid w:val="00854900"/>
    <w:pPr>
      <w:spacing w:line="240" w:lineRule="auto"/>
      <w:ind w:left="0" w:firstLine="0"/>
    </w:pPr>
  </w:style>
  <w:style w:type="character" w:customStyle="1" w:styleId="NurTextZchn">
    <w:name w:val="Nur Text Zchn"/>
    <w:basedOn w:val="Policepardfaut"/>
    <w:uiPriority w:val="99"/>
    <w:rsid w:val="00854900"/>
    <w:rPr>
      <w:rFonts w:ascii="Calibri" w:hAnsi="Calibri" w:cs="Times New Roman"/>
    </w:rPr>
  </w:style>
  <w:style w:type="paragraph" w:styleId="En-tte">
    <w:name w:val="header"/>
    <w:basedOn w:val="Normal"/>
    <w:link w:val="KopfzeileZchn"/>
    <w:uiPriority w:val="99"/>
    <w:unhideWhenUsed/>
    <w:rsid w:val="000343E2"/>
    <w:pPr>
      <w:tabs>
        <w:tab w:val="center" w:pos="4703"/>
        <w:tab w:val="right" w:pos="9406"/>
      </w:tabs>
      <w:spacing w:line="240" w:lineRule="auto"/>
    </w:pPr>
  </w:style>
  <w:style w:type="character" w:customStyle="1" w:styleId="KopfzeileZchn">
    <w:name w:val="Kopfzeile Zchn"/>
    <w:basedOn w:val="Policepardfaut"/>
    <w:link w:val="En-tte"/>
    <w:uiPriority w:val="99"/>
    <w:rsid w:val="000343E2"/>
  </w:style>
  <w:style w:type="paragraph" w:styleId="Pieddepage">
    <w:name w:val="footer"/>
    <w:basedOn w:val="Normal"/>
    <w:link w:val="FuzeileZchn"/>
    <w:uiPriority w:val="99"/>
    <w:unhideWhenUsed/>
    <w:rsid w:val="000343E2"/>
    <w:pPr>
      <w:tabs>
        <w:tab w:val="center" w:pos="4703"/>
        <w:tab w:val="right" w:pos="9406"/>
      </w:tabs>
      <w:spacing w:line="240" w:lineRule="auto"/>
    </w:pPr>
  </w:style>
  <w:style w:type="character" w:customStyle="1" w:styleId="FuzeileZchn">
    <w:name w:val="Fußzeile Zchn"/>
    <w:basedOn w:val="Policepardfaut"/>
    <w:link w:val="Pieddepage"/>
    <w:uiPriority w:val="99"/>
    <w:rsid w:val="00034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60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e@richter-pr.de" TargetMode="External"/><Relationship Id="rId3" Type="http://schemas.openxmlformats.org/officeDocument/2006/relationships/webSettings" Target="webSettings.xml"/><Relationship Id="rId7" Type="http://schemas.openxmlformats.org/officeDocument/2006/relationships/hyperlink" Target="http://www.fribourgregion.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leen.faessler@fribourgregion.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Richter\AppData\Local\Microsoft\Windows\Temporary%20Internet%20Files\Content.Outlook\DWE3YSM0\www.richter-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3403</Characters>
  <Application>Microsoft Office Word</Application>
  <DocSecurity>4</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dc:creator>
  <cp:lastModifiedBy>Veronique Schneuwly</cp:lastModifiedBy>
  <cp:revision>2</cp:revision>
  <cp:lastPrinted>2017-01-05T17:59:00Z</cp:lastPrinted>
  <dcterms:created xsi:type="dcterms:W3CDTF">2017-01-20T08:53:00Z</dcterms:created>
  <dcterms:modified xsi:type="dcterms:W3CDTF">2017-01-20T08:53:00Z</dcterms:modified>
</cp:coreProperties>
</file>